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rPr>
          <w:vertAlign w:val="baseline"/>
        </w:rPr>
      </w:pPr>
      <w:bookmarkStart w:colFirst="0" w:colLast="0" w:name="_gjdgxs" w:id="0"/>
      <w:bookmarkEnd w:id="0"/>
      <w:r w:rsidDel="00000000" w:rsidR="00000000" w:rsidRPr="00000000">
        <w:rPr>
          <w:rtl w:val="0"/>
        </w:rPr>
      </w:r>
    </w:p>
    <w:p w:rsidR="00000000" w:rsidDel="00000000" w:rsidP="00000000" w:rsidRDefault="00000000" w:rsidRPr="00000000">
      <w:pPr>
        <w:pStyle w:val="Heading2"/>
        <w:spacing w:before="0" w:lineRule="auto"/>
        <w:contextualSpacing w:val="0"/>
        <w:jc w:val="center"/>
        <w:rPr>
          <w:sz w:val="28"/>
          <w:szCs w:val="28"/>
          <w:u w:val="none"/>
          <w:vertAlign w:val="baseline"/>
        </w:rPr>
      </w:pPr>
      <w:r w:rsidDel="00000000" w:rsidR="00000000" w:rsidRPr="00000000">
        <w:rPr>
          <w:b w:val="1"/>
          <w:sz w:val="28"/>
          <w:szCs w:val="28"/>
          <w:u w:val="none"/>
          <w:vertAlign w:val="baseline"/>
          <w:rtl w:val="0"/>
        </w:rPr>
        <w:t xml:space="preserve">Mission Statement</w:t>
      </w:r>
      <w:r w:rsidDel="00000000" w:rsidR="00000000" w:rsidRPr="00000000">
        <w:rPr>
          <w:rtl w:val="0"/>
        </w:rPr>
      </w:r>
    </w:p>
    <w:p w:rsidR="00000000" w:rsidDel="00000000" w:rsidP="00000000" w:rsidRDefault="00000000" w:rsidRPr="00000000">
      <w:pPr>
        <w:widowControl w:val="0"/>
        <w:spacing w:after="60" w:lineRule="auto"/>
        <w:ind w:left="1440" w:hanging="1440"/>
        <w:contextualSpacing w:val="0"/>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Purpose:</w:t>
        <w:tab/>
        <w:t xml:space="preserve">Conceptualize and express the project’s “loftiest goal” </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ab/>
        <w:t xml:space="preserve">The mission statement is meant to express the “loftiest” goal of the project and to encapsulate as many of the project’s keywords as possible without getting into much detail at all.  Mission statements should allow you to quickly answer anyone who should ask you what your project is about (your parents, your friends, casual acquaintances made while on site, local  professionals, etc.)</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ind w:firstLine="720"/>
        <w:contextualSpacing w:val="0"/>
        <w:rPr>
          <w:vertAlign w:val="baseline"/>
        </w:rPr>
      </w:pPr>
      <w:r w:rsidDel="00000000" w:rsidR="00000000" w:rsidRPr="00000000">
        <w:rPr>
          <w:vertAlign w:val="baseline"/>
          <w:rtl w:val="0"/>
        </w:rPr>
        <w:t xml:space="preserve">A mission statement is generally phrased in the following manner:</w:t>
      </w:r>
    </w:p>
    <w:p w:rsidR="00000000" w:rsidDel="00000000" w:rsidP="00000000" w:rsidRDefault="00000000" w:rsidRPr="00000000">
      <w:pPr>
        <w:ind w:left="720" w:firstLine="0"/>
        <w:contextualSpacing w:val="0"/>
        <w:rPr>
          <w:vertAlign w:val="baseline"/>
        </w:rPr>
      </w:pPr>
      <w:r w:rsidDel="00000000" w:rsidR="00000000" w:rsidRPr="00000000">
        <w:rPr>
          <w:rtl w:val="0"/>
        </w:rPr>
      </w:r>
    </w:p>
    <w:p w:rsidR="00000000" w:rsidDel="00000000" w:rsidP="00000000" w:rsidRDefault="00000000" w:rsidRPr="00000000">
      <w:pPr>
        <w:ind w:left="1440" w:right="702" w:firstLine="0"/>
        <w:contextualSpacing w:val="0"/>
        <w:rPr>
          <w:vertAlign w:val="baseline"/>
        </w:rPr>
      </w:pPr>
      <w:r w:rsidDel="00000000" w:rsidR="00000000" w:rsidRPr="00000000">
        <w:rPr>
          <w:i w:val="1"/>
          <w:vertAlign w:val="baseline"/>
          <w:rtl w:val="0"/>
        </w:rPr>
        <w:t xml:space="preserve">This project is intended </w:t>
      </w:r>
      <w:r w:rsidDel="00000000" w:rsidR="00000000" w:rsidRPr="00000000">
        <w:rPr>
          <w:vertAlign w:val="baseline"/>
          <w:rtl w:val="0"/>
        </w:rPr>
        <w:tab/>
        <w:t xml:space="preserve">[or similar verbs like: </w:t>
      </w:r>
      <w:r w:rsidDel="00000000" w:rsidR="00000000" w:rsidRPr="00000000">
        <w:rPr>
          <w:i w:val="1"/>
          <w:vertAlign w:val="baseline"/>
          <w:rtl w:val="0"/>
        </w:rPr>
        <w:t xml:space="preserve">designed, aimed, etc.</w:t>
      </w:r>
      <w:r w:rsidDel="00000000" w:rsidR="00000000" w:rsidRPr="00000000">
        <w:rPr>
          <w:vertAlign w:val="baseline"/>
          <w:rtl w:val="0"/>
        </w:rPr>
        <w:t xml:space="preserve">]</w:t>
      </w:r>
    </w:p>
    <w:p w:rsidR="00000000" w:rsidDel="00000000" w:rsidP="00000000" w:rsidRDefault="00000000" w:rsidRPr="00000000">
      <w:pPr>
        <w:ind w:left="1440" w:right="702" w:firstLine="0"/>
        <w:contextualSpacing w:val="0"/>
        <w:rPr>
          <w:vertAlign w:val="baseline"/>
        </w:rPr>
      </w:pPr>
      <w:r w:rsidDel="00000000" w:rsidR="00000000" w:rsidRPr="00000000">
        <w:rPr>
          <w:i w:val="1"/>
          <w:vertAlign w:val="baseline"/>
          <w:rtl w:val="0"/>
        </w:rPr>
        <w:t xml:space="preserve">to help </w:t>
        <w:tab/>
        <w:tab/>
        <w:tab/>
      </w:r>
      <w:r w:rsidDel="00000000" w:rsidR="00000000" w:rsidRPr="00000000">
        <w:rPr>
          <w:vertAlign w:val="baseline"/>
          <w:rtl w:val="0"/>
        </w:rPr>
        <w:t xml:space="preserve">[or similar verbs like: </w:t>
      </w:r>
      <w:r w:rsidDel="00000000" w:rsidR="00000000" w:rsidRPr="00000000">
        <w:rPr>
          <w:i w:val="1"/>
          <w:vertAlign w:val="baseline"/>
          <w:rtl w:val="0"/>
        </w:rPr>
        <w:t xml:space="preserve">assist, contribute, aid, etc.</w:t>
      </w:r>
      <w:r w:rsidDel="00000000" w:rsidR="00000000" w:rsidRPr="00000000">
        <w:rPr>
          <w:vertAlign w:val="baseline"/>
          <w:rtl w:val="0"/>
        </w:rPr>
        <w:t xml:space="preserve">] </w:t>
      </w:r>
    </w:p>
    <w:p w:rsidR="00000000" w:rsidDel="00000000" w:rsidP="00000000" w:rsidRDefault="00000000" w:rsidRPr="00000000">
      <w:pPr>
        <w:ind w:left="1440" w:right="702" w:firstLine="0"/>
        <w:contextualSpacing w:val="0"/>
        <w:rPr>
          <w:vertAlign w:val="baseline"/>
        </w:rPr>
      </w:pPr>
      <w:r w:rsidDel="00000000" w:rsidR="00000000" w:rsidRPr="00000000">
        <w:rPr>
          <w:i w:val="1"/>
          <w:vertAlign w:val="baseline"/>
          <w:rtl w:val="0"/>
        </w:rPr>
        <w:t xml:space="preserve">the</w:t>
        <w:tab/>
        <w:tab/>
        <w:tab/>
      </w:r>
      <w:r w:rsidDel="00000000" w:rsidR="00000000" w:rsidRPr="00000000">
        <w:rPr>
          <w:vertAlign w:val="baseline"/>
          <w:rtl w:val="0"/>
        </w:rPr>
        <w:t xml:space="preserve">[sponsoring Agency, or local community]</w:t>
      </w:r>
    </w:p>
    <w:p w:rsidR="00000000" w:rsidDel="00000000" w:rsidP="00000000" w:rsidRDefault="00000000" w:rsidRPr="00000000">
      <w:pPr>
        <w:ind w:left="1440" w:right="702" w:firstLine="0"/>
        <w:contextualSpacing w:val="0"/>
        <w:rPr>
          <w:vertAlign w:val="baseline"/>
        </w:rPr>
      </w:pPr>
      <w:r w:rsidDel="00000000" w:rsidR="00000000" w:rsidRPr="00000000">
        <w:rPr>
          <w:i w:val="1"/>
          <w:vertAlign w:val="baseline"/>
          <w:rtl w:val="0"/>
        </w:rPr>
        <w:t xml:space="preserve">to</w:t>
        <w:tab/>
        <w:tab/>
        <w:tab/>
      </w:r>
      <w:r w:rsidDel="00000000" w:rsidR="00000000" w:rsidRPr="00000000">
        <w:rPr>
          <w:vertAlign w:val="baseline"/>
          <w:rtl w:val="0"/>
        </w:rPr>
        <w:t xml:space="preserve">[ultimate goal of agency/community]</w:t>
      </w:r>
    </w:p>
    <w:p w:rsidR="00000000" w:rsidDel="00000000" w:rsidP="00000000" w:rsidRDefault="00000000" w:rsidRPr="00000000">
      <w:pPr>
        <w:ind w:left="1440" w:right="702" w:firstLine="0"/>
        <w:contextualSpacing w:val="0"/>
        <w:rPr>
          <w:vertAlign w:val="baseline"/>
        </w:rPr>
      </w:pPr>
      <w:r w:rsidDel="00000000" w:rsidR="00000000" w:rsidRPr="00000000">
        <w:rPr>
          <w:i w:val="1"/>
          <w:vertAlign w:val="baseline"/>
          <w:rtl w:val="0"/>
        </w:rPr>
        <w:t xml:space="preserve">by</w:t>
      </w:r>
      <w:r w:rsidDel="00000000" w:rsidR="00000000" w:rsidRPr="00000000">
        <w:rPr>
          <w:vertAlign w:val="baseline"/>
          <w:rtl w:val="0"/>
        </w:rPr>
        <w:tab/>
        <w:tab/>
        <w:tab/>
        <w:t xml:space="preserve">[contribution of project team].</w:t>
      </w:r>
    </w:p>
    <w:p w:rsidR="00000000" w:rsidDel="00000000" w:rsidP="00000000" w:rsidRDefault="00000000" w:rsidRPr="00000000">
      <w:pPr>
        <w:ind w:left="1440" w:right="702" w:firstLine="0"/>
        <w:contextualSpacing w:val="0"/>
        <w:rPr>
          <w:i w:val="0"/>
          <w:vertAlign w:val="baseline"/>
        </w:rPr>
      </w:pPr>
      <w:r w:rsidDel="00000000" w:rsidR="00000000" w:rsidRPr="00000000">
        <w:rPr>
          <w:rtl w:val="0"/>
        </w:rPr>
      </w:r>
    </w:p>
    <w:p w:rsidR="00000000" w:rsidDel="00000000" w:rsidP="00000000" w:rsidRDefault="00000000" w:rsidRPr="00000000">
      <w:pPr>
        <w:ind w:firstLine="720"/>
        <w:contextualSpacing w:val="0"/>
        <w:rPr>
          <w:vertAlign w:val="baseline"/>
        </w:rPr>
      </w:pPr>
      <w:r w:rsidDel="00000000" w:rsidR="00000000" w:rsidRPr="00000000">
        <w:rPr>
          <w:vertAlign w:val="baseline"/>
          <w:rtl w:val="0"/>
        </w:rPr>
        <w:t xml:space="preserve">There are many possible variations on this theme, as shown in the examples below, pertaining to the C02 Thailand projects.</w:t>
      </w:r>
    </w:p>
    <w:p w:rsidR="00000000" w:rsidDel="00000000" w:rsidP="00000000" w:rsidRDefault="00000000" w:rsidRPr="00000000">
      <w:pPr>
        <w:pStyle w:val="Heading4"/>
        <w:contextualSpacing w:val="0"/>
        <w:rPr>
          <w:sz w:val="22"/>
          <w:szCs w:val="22"/>
          <w:vertAlign w:val="baseline"/>
        </w:rPr>
      </w:pPr>
      <w:r w:rsidDel="00000000" w:rsidR="00000000" w:rsidRPr="00000000">
        <w:rPr>
          <w:b w:val="1"/>
          <w:sz w:val="22"/>
          <w:szCs w:val="22"/>
          <w:vertAlign w:val="baseline"/>
          <w:rtl w:val="0"/>
        </w:rPr>
        <w:t xml:space="preserve">Examples of Mission Statements</w:t>
      </w:r>
      <w:r w:rsidDel="00000000" w:rsidR="00000000" w:rsidRPr="00000000">
        <w:rPr>
          <w:rtl w:val="0"/>
        </w:rPr>
      </w:r>
    </w:p>
    <w:p w:rsidR="00000000" w:rsidDel="00000000" w:rsidP="00000000" w:rsidRDefault="00000000" w:rsidRPr="00000000">
      <w:pPr>
        <w:ind w:firstLine="720"/>
        <w:contextualSpacing w:val="0"/>
        <w:rPr>
          <w:vertAlign w:val="baseline"/>
        </w:rPr>
      </w:pPr>
      <w:r w:rsidDel="00000000" w:rsidR="00000000" w:rsidRPr="00000000">
        <w:rPr>
          <w:vertAlign w:val="baseline"/>
          <w:rtl w:val="0"/>
        </w:rPr>
        <w:t xml:space="preserve">Here are some concrete examples of Mission Statements that follow more or less the above structure:</w:t>
      </w:r>
    </w:p>
    <w:p w:rsidR="00000000" w:rsidDel="00000000" w:rsidP="00000000" w:rsidRDefault="00000000" w:rsidRPr="00000000">
      <w:pPr>
        <w:ind w:firstLine="720"/>
        <w:contextualSpacing w:val="0"/>
        <w:rP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4902200</wp:posOffset>
                </wp:positionH>
                <wp:positionV relativeFrom="paragraph">
                  <wp:posOffset>88900</wp:posOffset>
                </wp:positionV>
                <wp:extent cx="177800" cy="1155700"/>
                <wp:effectExtent b="0" l="0" r="0" t="0"/>
                <wp:wrapNone/>
                <wp:docPr id="3" name=""/>
                <a:graphic>
                  <a:graphicData uri="http://schemas.microsoft.com/office/word/2010/wordprocessingShape">
                    <wps:wsp>
                      <wps:cNvSpPr/>
                      <wps:cNvPr id="3" name="Shape 3"/>
                      <wps:spPr>
                        <a:xfrm>
                          <a:off x="5263133" y="3211040"/>
                          <a:ext cx="165735" cy="1137920"/>
                        </a:xfrm>
                        <a:prstGeom prst="rightBrace">
                          <a:avLst>
                            <a:gd fmla="val 8333" name="adj1"/>
                            <a:gd fmla="val 50000" name="adj2"/>
                          </a:avLst>
                        </a:prstGeom>
                        <a:solidFill>
                          <a:srgbClr val="FFFFFF"/>
                        </a:solidFill>
                        <a:ln cap="flat" cmpd="sng" w="19050">
                          <a:solidFill>
                            <a:srgbClr val="000000"/>
                          </a:solidFill>
                          <a:prstDash val="solid"/>
                          <a:miter lim="800000"/>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4902200</wp:posOffset>
                </wp:positionH>
                <wp:positionV relativeFrom="paragraph">
                  <wp:posOffset>88900</wp:posOffset>
                </wp:positionV>
                <wp:extent cx="177800" cy="1155700"/>
                <wp:effectExtent b="0" l="0" r="0" t="0"/>
                <wp:wrapNone/>
                <wp:docPr id="3" name="image6.png"/>
                <a:graphic>
                  <a:graphicData uri="http://schemas.openxmlformats.org/drawingml/2006/picture">
                    <pic:pic>
                      <pic:nvPicPr>
                        <pic:cNvPr id="0" name="image6.png"/>
                        <pic:cNvPicPr preferRelativeResize="0"/>
                      </pic:nvPicPr>
                      <pic:blipFill>
                        <a:blip r:embed="rId6"/>
                        <a:srcRect/>
                        <a:stretch>
                          <a:fillRect/>
                        </a:stretch>
                      </pic:blipFill>
                      <pic:spPr>
                        <a:xfrm>
                          <a:off x="0" y="0"/>
                          <a:ext cx="177800" cy="1155700"/>
                        </a:xfrm>
                        <a:prstGeom prst="rect"/>
                        <a:ln/>
                      </pic:spPr>
                    </pic:pic>
                  </a:graphicData>
                </a:graphic>
              </wp:anchor>
            </w:drawing>
          </mc:Fallback>
        </mc:AlternateContent>
      </w:r>
    </w:p>
    <w:p w:rsidR="00000000" w:rsidDel="00000000" w:rsidP="00000000" w:rsidRDefault="00000000" w:rsidRPr="00000000">
      <w:pPr>
        <w:contextualSpacing w:val="0"/>
        <w:rPr>
          <w:rFonts w:ascii="Arial" w:cs="Arial" w:eastAsia="Arial" w:hAnsi="Arial"/>
          <w:b w:val="0"/>
          <w:sz w:val="18"/>
          <w:szCs w:val="18"/>
          <w:vertAlign w:val="baseline"/>
        </w:rPr>
      </w:pPr>
      <w:r w:rsidDel="00000000" w:rsidR="00000000" w:rsidRPr="00000000">
        <w:rPr>
          <w:rFonts w:ascii="Arial" w:cs="Arial" w:eastAsia="Arial" w:hAnsi="Arial"/>
          <w:b w:val="1"/>
          <w:sz w:val="18"/>
          <w:szCs w:val="18"/>
          <w:vertAlign w:val="baseline"/>
          <w:rtl w:val="0"/>
        </w:rPr>
        <w:t xml:space="preserve">EXAMPLE # 1</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1440" w:right="1440" w:firstLine="0"/>
        <w:contextualSpacing w:val="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i w:val="0"/>
          <w:smallCaps w:val="0"/>
          <w:strike w:val="0"/>
          <w:color w:val="000000"/>
          <w:sz w:val="22"/>
          <w:szCs w:val="22"/>
          <w:u w:val="none"/>
          <w:shd w:fill="auto" w:val="clear"/>
          <w:vertAlign w:val="baseline"/>
          <w:rtl w:val="0"/>
        </w:rPr>
        <w:t xml:space="preserve">The ultimate goal of this project is to help a group of Karen villages in Thailand, which are not connected to the national power grid, to become more self-sufficient, by exploring the feasibility and desirability of installing a microhydroelectric system powered by a local waterfall.</w:t>
      </w: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  The team will analyze the power requirements of the villages, estimate the costs of the overall power production and distribution system and address the maintenance and long-term operational costs of the system versus its benefits to the local villagers.</w:t>
      </w:r>
    </w:p>
    <w:p w:rsidR="00000000" w:rsidDel="00000000" w:rsidP="00000000" w:rsidRDefault="00000000" w:rsidRPr="00000000">
      <w:pPr>
        <w:ind w:left="1134" w:right="1552" w:firstLine="0"/>
        <w:contextualSpacing w:val="0"/>
        <w:rPr>
          <w:rFonts w:ascii="Open Sans" w:cs="Open Sans" w:eastAsia="Open Sans" w:hAnsi="Open Sans"/>
          <w:b w:val="0"/>
          <w:i w:val="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4876800</wp:posOffset>
                </wp:positionH>
                <wp:positionV relativeFrom="paragraph">
                  <wp:posOffset>101600</wp:posOffset>
                </wp:positionV>
                <wp:extent cx="177800" cy="1028700"/>
                <wp:effectExtent b="0" l="0" r="0" t="0"/>
                <wp:wrapNone/>
                <wp:docPr id="2" name=""/>
                <a:graphic>
                  <a:graphicData uri="http://schemas.microsoft.com/office/word/2010/wordprocessingShape">
                    <wps:wsp>
                      <wps:cNvSpPr/>
                      <wps:cNvPr id="2" name="Shape 2"/>
                      <wps:spPr>
                        <a:xfrm>
                          <a:off x="5263133" y="3271048"/>
                          <a:ext cx="165735" cy="1017905"/>
                        </a:xfrm>
                        <a:prstGeom prst="rightBrace">
                          <a:avLst>
                            <a:gd fmla="val 8333" name="adj1"/>
                            <a:gd fmla="val 50000" name="adj2"/>
                          </a:avLst>
                        </a:prstGeom>
                        <a:solidFill>
                          <a:srgbClr val="FFFFFF"/>
                        </a:solidFill>
                        <a:ln cap="flat" cmpd="sng" w="19050">
                          <a:solidFill>
                            <a:srgbClr val="000000"/>
                          </a:solidFill>
                          <a:prstDash val="solid"/>
                          <a:miter lim="800000"/>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4876800</wp:posOffset>
                </wp:positionH>
                <wp:positionV relativeFrom="paragraph">
                  <wp:posOffset>101600</wp:posOffset>
                </wp:positionV>
                <wp:extent cx="177800" cy="1028700"/>
                <wp:effectExtent b="0" l="0" r="0" t="0"/>
                <wp:wrapNone/>
                <wp:docPr id="2"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177800" cy="1028700"/>
                        </a:xfrm>
                        <a:prstGeom prst="rect"/>
                        <a:ln/>
                      </pic:spPr>
                    </pic:pic>
                  </a:graphicData>
                </a:graphic>
              </wp:anchor>
            </w:drawing>
          </mc:Fallback>
        </mc:AlternateContent>
      </w:r>
    </w:p>
    <w:p w:rsidR="00000000" w:rsidDel="00000000" w:rsidP="00000000" w:rsidRDefault="00000000" w:rsidRPr="00000000">
      <w:pPr>
        <w:contextualSpacing w:val="0"/>
        <w:rPr>
          <w:rFonts w:ascii="Arial" w:cs="Arial" w:eastAsia="Arial" w:hAnsi="Arial"/>
          <w:b w:val="0"/>
          <w:sz w:val="18"/>
          <w:szCs w:val="18"/>
          <w:vertAlign w:val="baseline"/>
        </w:rPr>
      </w:pPr>
      <w:r w:rsidDel="00000000" w:rsidR="00000000" w:rsidRPr="00000000">
        <w:rPr>
          <w:rFonts w:ascii="Arial" w:cs="Arial" w:eastAsia="Arial" w:hAnsi="Arial"/>
          <w:b w:val="1"/>
          <w:sz w:val="18"/>
          <w:szCs w:val="18"/>
          <w:vertAlign w:val="baseline"/>
          <w:rtl w:val="0"/>
        </w:rPr>
        <w:t xml:space="preserve">EXAMPLE # 2</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1440" w:right="1440" w:firstLine="0"/>
        <w:contextualSpacing w:val="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i w:val="0"/>
          <w:smallCaps w:val="0"/>
          <w:strike w:val="0"/>
          <w:color w:val="000000"/>
          <w:sz w:val="22"/>
          <w:szCs w:val="22"/>
          <w:u w:val="none"/>
          <w:shd w:fill="auto" w:val="clear"/>
          <w:vertAlign w:val="baseline"/>
          <w:rtl w:val="0"/>
        </w:rPr>
        <w:t xml:space="preserve">This study focuses on the problem of trafficking in Women and Children in Thailand and it is intended to aid the local UNESCO office in Bangkok in the establishment of a complete and organized computerized collection of data concerning this issue, which will allow in-depth analysis of the trends, patterns and underlying causes of the phenomenon.</w:t>
      </w: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  The project will rely on Geographical Information Systems to depict and investigate the spatial patterns of the trafficking networks.</w:t>
      </w:r>
    </w:p>
    <w:p w:rsidR="00000000" w:rsidDel="00000000" w:rsidP="00000000" w:rsidRDefault="00000000" w:rsidRPr="00000000">
      <w:pPr>
        <w:contextualSpacing w:val="0"/>
        <w:rPr>
          <w:vertAlign w:val="baseline"/>
        </w:rPr>
      </w:pPr>
      <w:r w:rsidDel="00000000" w:rsidR="00000000" w:rsidRPr="00000000">
        <w:rPr>
          <w:vertAlign w:val="baseline"/>
          <w:rtl w:val="0"/>
        </w:rPr>
        <w:tab/>
        <w:t xml:space="preserve">The parts in bold above represent the actual mission statement, whereas the sentences not in bold type are simply meant to further expand on the basic statement to add a little more information.</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You should try to keep the mission statement as short as possible without sacrificing completeness.  </w:t>
      </w:r>
    </w:p>
    <w:sectPr>
      <w:headerReference r:id="rId8" w:type="default"/>
      <w:headerReference r:id="rId9" w:type="first"/>
      <w:footerReference r:id="rId10" w:type="default"/>
      <w:footerReference r:id="rId11" w:type="even"/>
      <w:pgSz w:h="15840" w:w="12240"/>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360" w:firstLine="0"/>
      <w:contextualSpacing w:val="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righ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360" w:firstLine="0"/>
      <w:contextualSpacing w:val="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right" w:pos="9356"/>
      </w:tabs>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ab/>
      <w:tab/>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right" w:pos="9356"/>
      </w:tabs>
      <w:spacing w:after="0" w:before="0" w:line="240" w:lineRule="auto"/>
      <w:ind w:left="0" w:right="0" w:firstLine="0"/>
      <w:contextualSpacing w:val="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margin">
            <wp:posOffset>51435</wp:posOffset>
          </wp:positionH>
          <wp:positionV relativeFrom="paragraph">
            <wp:posOffset>2540</wp:posOffset>
          </wp:positionV>
          <wp:extent cx="1828800" cy="699135"/>
          <wp:effectExtent b="0" l="0" r="0" t="0"/>
          <wp:wrapSquare wrapText="bothSides" distB="0" distT="0" distL="114300" distR="114300"/>
          <wp:docPr id="1" name="image2.png"/>
          <a:graphic>
            <a:graphicData uri="http://schemas.openxmlformats.org/drawingml/2006/picture">
              <pic:pic>
                <pic:nvPicPr>
                  <pic:cNvPr id="0" name="image2.png"/>
                  <pic:cNvPicPr preferRelativeResize="0"/>
                </pic:nvPicPr>
                <pic:blipFill>
                  <a:blip r:embed="rId1"/>
                  <a:srcRect b="0" l="0" r="0" t="22047"/>
                  <a:stretch>
                    <a:fillRect/>
                  </a:stretch>
                </pic:blipFill>
                <pic:spPr>
                  <a:xfrm>
                    <a:off x="0" y="0"/>
                    <a:ext cx="1828800" cy="699135"/>
                  </a:xfrm>
                  <a:prstGeom prst="rect"/>
                  <a:ln/>
                </pic:spPr>
              </pic:pic>
            </a:graphicData>
          </a:graphic>
        </wp:anchor>
      </w:drawing>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right" w:pos="9356"/>
      </w:tabs>
      <w:spacing w:after="0" w:before="0" w:line="240" w:lineRule="auto"/>
      <w:ind w:left="0" w:right="0" w:firstLine="0"/>
      <w:contextualSpacing w:val="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right" w:pos="9356"/>
      </w:tabs>
      <w:spacing w:after="0" w:before="0" w:line="240" w:lineRule="auto"/>
      <w:ind w:left="0" w:right="0" w:firstLine="0"/>
      <w:contextualSpacing w:val="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Garamond" w:cs="Garamond" w:eastAsia="Garamond" w:hAnsi="Garamond"/>
        <w:b w:val="0"/>
        <w:i w:val="0"/>
        <w:smallCaps w:val="0"/>
        <w:strike w:val="0"/>
        <w:color w:val="000000"/>
        <w:sz w:val="22"/>
        <w:szCs w:val="22"/>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240" w:before="240" w:lineRule="auto"/>
      <w:jc w:val="center"/>
    </w:pPr>
    <w:rPr>
      <w:rFonts w:ascii="Arial" w:cs="Arial" w:eastAsia="Arial" w:hAnsi="Arial"/>
      <w:b w:val="1"/>
      <w:sz w:val="32"/>
      <w:szCs w:val="32"/>
      <w:u w:val="single"/>
      <w:vertAlign w:val="baseline"/>
    </w:rPr>
  </w:style>
  <w:style w:type="paragraph" w:styleId="Heading2">
    <w:name w:val="heading 2"/>
    <w:basedOn w:val="Normal"/>
    <w:next w:val="Normal"/>
    <w:pPr>
      <w:keepNext w:val="1"/>
      <w:spacing w:after="120" w:before="240" w:lineRule="auto"/>
    </w:pPr>
    <w:rPr>
      <w:rFonts w:ascii="Arial" w:cs="Arial" w:eastAsia="Arial" w:hAnsi="Arial"/>
      <w:b w:val="1"/>
      <w:sz w:val="22"/>
      <w:szCs w:val="22"/>
      <w:u w:val="single"/>
      <w:vertAlign w:val="baseline"/>
    </w:rPr>
  </w:style>
  <w:style w:type="paragraph" w:styleId="Heading3">
    <w:name w:val="heading 3"/>
    <w:basedOn w:val="Normal"/>
    <w:next w:val="Normal"/>
    <w:pPr>
      <w:keepNext w:val="1"/>
      <w:spacing w:after="60" w:before="240" w:lineRule="auto"/>
    </w:pPr>
    <w:rPr>
      <w:rFonts w:ascii="Arial" w:cs="Arial" w:eastAsia="Arial" w:hAnsi="Arial"/>
      <w:sz w:val="24"/>
      <w:szCs w:val="24"/>
      <w:vertAlign w:val="baseline"/>
    </w:rPr>
  </w:style>
  <w:style w:type="paragraph" w:styleId="Heading4">
    <w:name w:val="heading 4"/>
    <w:basedOn w:val="Normal"/>
    <w:next w:val="Normal"/>
    <w:pPr>
      <w:keepNext w:val="1"/>
      <w:spacing w:after="60" w:before="240" w:lineRule="auto"/>
    </w:pPr>
    <w:rPr>
      <w:rFonts w:ascii="Arial" w:cs="Arial" w:eastAsia="Arial" w:hAnsi="Arial"/>
      <w:b w:val="1"/>
      <w:sz w:val="24"/>
      <w:szCs w:val="24"/>
      <w:vertAlign w:val="baseline"/>
    </w:rPr>
  </w:style>
  <w:style w:type="paragraph" w:styleId="Heading5">
    <w:name w:val="heading 5"/>
    <w:basedOn w:val="Normal"/>
    <w:next w:val="Normal"/>
    <w:pPr>
      <w:spacing w:after="60" w:before="240" w:lineRule="auto"/>
    </w:pPr>
    <w:rPr>
      <w:rFonts w:ascii="Garamond" w:cs="Garamond" w:eastAsia="Garamond" w:hAnsi="Garamond"/>
      <w:sz w:val="22"/>
      <w:szCs w:val="22"/>
      <w:vertAlign w:val="baseline"/>
    </w:rPr>
  </w:style>
  <w:style w:type="paragraph" w:styleId="Heading6">
    <w:name w:val="heading 6"/>
    <w:basedOn w:val="Normal"/>
    <w:next w:val="Normal"/>
    <w:pPr>
      <w:spacing w:after="60" w:before="240" w:lineRule="auto"/>
    </w:pPr>
    <w:rPr>
      <w:rFonts w:ascii="Times New Roman" w:cs="Times New Roman" w:eastAsia="Times New Roman" w:hAnsi="Times New Roman"/>
      <w:i w:val="1"/>
      <w:sz w:val="22"/>
      <w:szCs w:val="22"/>
      <w:vertAlign w:val="baseline"/>
    </w:rPr>
  </w:style>
  <w:style w:type="paragraph" w:styleId="Title">
    <w:name w:val="Title"/>
    <w:basedOn w:val="Normal"/>
    <w:next w:val="Normal"/>
    <w:pPr>
      <w:jc w:val="center"/>
    </w:pPr>
    <w:rPr>
      <w:rFonts w:ascii="Garamond" w:cs="Garamond" w:eastAsia="Garamond" w:hAnsi="Garamond"/>
      <w:b w:val="1"/>
      <w:sz w:val="32"/>
      <w:szCs w:val="32"/>
      <w:u w:val="single"/>
      <w:vertAlign w:val="baseline"/>
    </w:rPr>
  </w:style>
  <w:style w:type="paragraph" w:styleId="Subtitle">
    <w:name w:val="Subtitle"/>
    <w:basedOn w:val="Normal"/>
    <w:next w:val="Normal"/>
    <w:pPr>
      <w:spacing w:after="60" w:lineRule="auto"/>
      <w:jc w:val="center"/>
    </w:pPr>
    <w:rPr>
      <w:rFonts w:ascii="Arial" w:cs="Arial" w:eastAsia="Arial" w:hAnsi="Arial"/>
      <w:sz w:val="24"/>
      <w:szCs w:val="24"/>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image" Target="media/image6.png"/><Relationship Id="rId7" Type="http://schemas.openxmlformats.org/officeDocument/2006/relationships/image" Target="media/image4.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